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CAD" w:rsidRDefault="00282CAD" w:rsidP="00282CA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olos" w:hAnsi="Golos"/>
          <w:color w:val="231F20"/>
        </w:rPr>
      </w:pPr>
      <w:r>
        <w:rPr>
          <w:rStyle w:val="a4"/>
          <w:rFonts w:ascii="Golos" w:hAnsi="Golos"/>
          <w:color w:val="231F20"/>
          <w:bdr w:val="none" w:sz="0" w:space="0" w:color="auto" w:frame="1"/>
        </w:rPr>
        <w:t>Форма заявки для участия в Конкурсе: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Golos" w:hAnsi="Golos"/>
          <w:color w:val="231F20"/>
        </w:rPr>
      </w:pP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Golos" w:hAnsi="Golos"/>
          <w:color w:val="231F20"/>
        </w:rPr>
      </w:pP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Заявка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на участие в городском смотре-конкурсе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«Город для всех»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Полное наименование юридического лица (организации) в соответствии с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уставом с обязательным указанием организационно-правовой формы и формы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собственности: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Дата создания юридического лица (организации):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Руководитель организации: 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Фактический адрес организации: 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Контактный тел.: ________________________, факс: _____________________,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proofErr w:type="spellStart"/>
      <w:r>
        <w:rPr>
          <w:rFonts w:ascii="Golos" w:hAnsi="Golos"/>
          <w:color w:val="231F20"/>
        </w:rPr>
        <w:t>e-mail</w:t>
      </w:r>
      <w:proofErr w:type="spellEnd"/>
      <w:r>
        <w:rPr>
          <w:rFonts w:ascii="Golos" w:hAnsi="Golos"/>
          <w:color w:val="231F20"/>
        </w:rPr>
        <w:t>: 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Административный округ города Москвы в соответствии с юридическим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адресом: __________________________________________________________________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lastRenderedPageBreak/>
        <w:t>Сфера деятельности организации: 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Номинация конкурса (нужное подчеркнуть):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 социальной защиты населения, отделение Пенсионного фонда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Российской Федерации, организация медико-социальной экспертизы, создавшие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лучшие условия доступности инвалидам и иным маломобильным гражданам к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объекту социальной инфраструктуры города Москвы и оказываемым на нем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 культуры, создавшая лучшие условия доступности инвалидам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 иным маломобильным гражданам к объекту социальной инфраструктуры города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Москвы и 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 образования, создавшая лучшие условия доступности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инвалидам и иным маломобильным гражданам к объекту социальной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инфраструктуры города Москвы и 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«Медицинская организация, создавшая лучшие условия доступности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инвалидам и иным маломобильным гражданам к объекту социальной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инфраструктуры города Москвы и 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 физической культуры и спорта, создавшая лучшие условия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доступности инвалидам и иным маломобильным гражданам к объекту социальной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инфраструктуры города Москвы и 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 потребительского рынка и услуг, создавшая лучшие условия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доступности инвалидам и иным маломобильным гражданам к объекту социальной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lastRenderedPageBreak/>
        <w:t>инфраструктуры города Москвы и 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административно-деловому центру и оказываемым на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многоквартирному дому»;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дворовой территории»;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рекреационной зоне»;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объекту дорожно-транспортной инфраструктуры 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оказываемым 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«Городская организация по типу центра обслуживания населения,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создавшая лучшие условия доступности инвалидам и иным маломобильным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гражданам к объекту социальной инфраструктуры города Москвы и оказываемым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на нем 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«Организация, создавшая лучшие условия доступности инвалидам и иным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маломобильным гражданам к объекту туристского показа и оказываемым на нем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услугам»;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— «Проектная организация, разработавшая лучшие проекты зданий 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сооружений с учетом доступности для инвалидов и иных маломобильных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lastRenderedPageBreak/>
        <w:t>граждан».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Фактический адрес приспособленного объекта социальной, транспортной или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инженерной инфраструктуры города Москвы: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Административный округ города Москвы, в котором расположен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приспособленный объект социальной, транспортной или инженерной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инфраструктуры города Москвы: _____________________________________________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__________________________________________________________________________.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Дата подачи заявки: __________________________________________________.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Руководитель организации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_________ ____________________________________________</w:t>
      </w:r>
    </w:p>
    <w:p w:rsidR="00282CAD" w:rsidRDefault="00282CAD" w:rsidP="00282C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Golos" w:hAnsi="Golos"/>
          <w:color w:val="231F20"/>
        </w:rPr>
      </w:pPr>
      <w:r>
        <w:rPr>
          <w:rFonts w:ascii="Golos" w:hAnsi="Golos"/>
          <w:color w:val="231F20"/>
        </w:rPr>
        <w:t>(подпись) (Ф.И.О.) М.П. (при наличии)</w:t>
      </w:r>
    </w:p>
    <w:p w:rsidR="00282CAD" w:rsidRDefault="00282CAD"/>
    <w:sectPr w:rsidR="0028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AD"/>
    <w:rsid w:val="002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4259E"/>
  <w15:chartTrackingRefBased/>
  <w15:docId w15:val="{3F94C16D-03CB-E54F-9B0B-C909B08F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C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28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Мысова</dc:creator>
  <cp:keywords/>
  <dc:description/>
  <cp:lastModifiedBy>Татьяна Мысова</cp:lastModifiedBy>
  <cp:revision>1</cp:revision>
  <dcterms:created xsi:type="dcterms:W3CDTF">2026-07-04T12:56:00Z</dcterms:created>
  <dcterms:modified xsi:type="dcterms:W3CDTF">2026-07-04T12:56:00Z</dcterms:modified>
</cp:coreProperties>
</file>